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49" w:rsidRPr="00977E59" w:rsidRDefault="00611F49" w:rsidP="00611F49">
      <w:pPr>
        <w:pStyle w:val="Titre1"/>
        <w:rPr>
          <w:sz w:val="24"/>
          <w:szCs w:val="24"/>
        </w:rPr>
      </w:pPr>
      <w:r w:rsidRPr="00977E59">
        <w:rPr>
          <w:sz w:val="24"/>
          <w:szCs w:val="24"/>
        </w:rPr>
        <w:t xml:space="preserve">Sujet: l'expérience combattante durant la Première Guerre Mondiale </w:t>
      </w:r>
    </w:p>
    <w:p w:rsidR="00611F49" w:rsidRPr="00977E59" w:rsidRDefault="00611F49" w:rsidP="00611F49">
      <w:pPr>
        <w:pStyle w:val="western"/>
        <w:spacing w:after="198" w:line="276" w:lineRule="auto"/>
      </w:pPr>
      <w:r w:rsidRPr="00977E59">
        <w:t xml:space="preserve">Consigne: Montrez en quoi ce texte témoigne de l'expérience combattante durant la première guerre mondiale ainsi que les limites de ce témoignage pour le sujet </w:t>
      </w:r>
    </w:p>
    <w:p w:rsidR="00611F49" w:rsidRPr="00977E59" w:rsidRDefault="00611F49" w:rsidP="00611F49">
      <w:pPr>
        <w:pStyle w:val="Titre1"/>
        <w:rPr>
          <w:sz w:val="24"/>
          <w:szCs w:val="24"/>
        </w:rPr>
      </w:pPr>
      <w:r w:rsidRPr="00977E59">
        <w:rPr>
          <w:sz w:val="24"/>
          <w:szCs w:val="24"/>
        </w:rPr>
        <w:t>De Gaston Biron à sa mère</w:t>
      </w:r>
    </w:p>
    <w:p w:rsidR="00611F49" w:rsidRPr="00977E59" w:rsidRDefault="00611F49" w:rsidP="00611F49">
      <w:pPr>
        <w:pStyle w:val="western"/>
      </w:pPr>
      <w:r w:rsidRPr="00977E59">
        <w:t>Samedi 25 mars 1916 (après Verdun)</w:t>
      </w:r>
    </w:p>
    <w:p w:rsidR="00611F49" w:rsidRPr="00977E59" w:rsidRDefault="00611F49" w:rsidP="00611F49">
      <w:pPr>
        <w:pStyle w:val="western"/>
        <w:spacing w:line="320" w:lineRule="atLeast"/>
      </w:pPr>
      <w:r w:rsidRPr="00977E59">
        <w:t>Ma chère mère,</w:t>
      </w:r>
    </w:p>
    <w:p w:rsidR="00611F49" w:rsidRPr="00977E59" w:rsidRDefault="00611F49" w:rsidP="00611F49">
      <w:pPr>
        <w:pStyle w:val="western"/>
        <w:spacing w:line="320" w:lineRule="atLeast"/>
        <w:jc w:val="both"/>
      </w:pPr>
      <w:r w:rsidRPr="00977E59">
        <w:t>Par quel miracle suis-je sorti de cet enfer, je me demande encore bien des fois s’il est vrai que je suis encore vivant ; pense donc, nous sommes montés mille deux cents et nous sommes redescendus trois cents ; pourquoi suis-je de ces trois cents qui ont eu la chance de s’en tirer, je n’en sais rien, pourtant j’aurais dû être tué cent fois, et à chaque minute, pendant ces huit longs jours, j’ai cru ma dernière heure arrivée. Nous étions tous montés là-haut après avoir fait le sacrifice de notre vie, car nous ne pensions pas qu’il fût possible de se tirer d’une pareille fournaise. (...)</w:t>
      </w:r>
      <w:r>
        <w:t xml:space="preserve"> </w:t>
      </w:r>
      <w:r w:rsidRPr="00977E59">
        <w:t xml:space="preserve">Huit jours sans boire et presque sans manger, huit jours à vivre au milieu d’un charnier humain, couchant au milieu des cadavres, marchant sur nos camarades tombés la veille ; ah! </w:t>
      </w:r>
      <w:proofErr w:type="gramStart"/>
      <w:r w:rsidRPr="00977E59">
        <w:t>j’ai</w:t>
      </w:r>
      <w:proofErr w:type="gramEnd"/>
      <w:r w:rsidRPr="00977E59">
        <w:t xml:space="preserve"> bien pensé à vous tous du</w:t>
      </w:r>
      <w:r>
        <w:t>rant ces heures terribles (...)</w:t>
      </w:r>
      <w:r w:rsidRPr="00977E59">
        <w:t>. Plus de rires, plus de gaieté au bataillon, nous portons dans notre cœur le deuil de tous nos camarades tombés à Verdun du 5 au 12 mars. Est-ce un bonh</w:t>
      </w:r>
      <w:r>
        <w:t>eur pour moi d’en être réchappé</w:t>
      </w:r>
      <w:r w:rsidRPr="00977E59">
        <w:t>? Je l’ignore mais si je dois tomber plus tard, il eût été préférable que je reste là-bas. Tu as raison de prier pour moi, nous avons tous besoin que quelqu’un prie pour nous, et moi-même bien souvent quand les obus tombaient autour de moi, je murmurais les prières que j’ai apprises quand j’étais tout petit, et tu peux croire que jamais prières ne furent dites avec plus de ferveur.</w:t>
      </w:r>
    </w:p>
    <w:p w:rsidR="00611F49" w:rsidRPr="00977E59" w:rsidRDefault="00611F49" w:rsidP="00611F49">
      <w:pPr>
        <w:pStyle w:val="western"/>
        <w:spacing w:line="320" w:lineRule="atLeast"/>
      </w:pPr>
      <w:r w:rsidRPr="00977E59">
        <w:t>Ton fils qui te chérit et t’embrasse un million de fois.</w:t>
      </w:r>
    </w:p>
    <w:p w:rsidR="00611F49" w:rsidRPr="00977E59" w:rsidRDefault="00611F49" w:rsidP="00611F49">
      <w:pPr>
        <w:pStyle w:val="western"/>
        <w:spacing w:line="320" w:lineRule="atLeast"/>
      </w:pPr>
      <w:r w:rsidRPr="00977E59">
        <w:t>Gaston</w:t>
      </w:r>
    </w:p>
    <w:p w:rsidR="00611F49" w:rsidRDefault="00611F49">
      <w:pPr>
        <w:rPr>
          <w:b/>
        </w:rPr>
      </w:pPr>
    </w:p>
    <w:p w:rsidR="00611F49" w:rsidRDefault="00611F49">
      <w:pPr>
        <w:rPr>
          <w:b/>
        </w:rPr>
      </w:pPr>
    </w:p>
    <w:p w:rsidR="00611F49" w:rsidRDefault="00611F49" w:rsidP="00611F49">
      <w:pPr>
        <w:jc w:val="center"/>
        <w:rPr>
          <w:rFonts w:cs="Calibri"/>
          <w:b/>
        </w:rPr>
      </w:pPr>
      <w:r>
        <w:rPr>
          <w:rFonts w:cs="Calibri"/>
          <w:b/>
        </w:rPr>
        <w:t xml:space="preserve">Exercice </w:t>
      </w:r>
      <w:proofErr w:type="gramStart"/>
      <w:r>
        <w:rPr>
          <w:rFonts w:cs="Calibri"/>
          <w:b/>
        </w:rPr>
        <w:t>d' analyse</w:t>
      </w:r>
      <w:proofErr w:type="gramEnd"/>
      <w:r>
        <w:rPr>
          <w:rFonts w:cs="Calibri"/>
          <w:b/>
        </w:rPr>
        <w:t xml:space="preserve"> de document</w:t>
      </w:r>
    </w:p>
    <w:p w:rsidR="00611F49" w:rsidRDefault="00611F49" w:rsidP="00611F49">
      <w:pPr>
        <w:jc w:val="center"/>
        <w:rPr>
          <w:rFonts w:cs="Calibri"/>
          <w:b/>
        </w:rPr>
      </w:pPr>
      <w:proofErr w:type="gramStart"/>
      <w:r>
        <w:rPr>
          <w:rFonts w:cs="Calibri"/>
          <w:b/>
        </w:rPr>
        <w:t>lettre</w:t>
      </w:r>
      <w:proofErr w:type="gramEnd"/>
      <w:r>
        <w:rPr>
          <w:rFonts w:cs="Calibri"/>
          <w:b/>
        </w:rPr>
        <w:t xml:space="preserve"> de Gaston Biron à sa mère (extraits ),  mars 1916</w:t>
      </w:r>
    </w:p>
    <w:p w:rsidR="00611F49" w:rsidRDefault="00611F49" w:rsidP="00611F49">
      <w:pPr>
        <w:jc w:val="center"/>
        <w:rPr>
          <w:rFonts w:cs="Calibri"/>
          <w:b/>
        </w:rPr>
      </w:pPr>
      <w:r>
        <w:rPr>
          <w:rFonts w:cs="Calibri"/>
          <w:b/>
        </w:rPr>
        <w:t xml:space="preserve">(1h) </w:t>
      </w:r>
    </w:p>
    <w:p w:rsidR="00611F49" w:rsidRDefault="00611F49" w:rsidP="00611F49">
      <w:pPr>
        <w:rPr>
          <w:rFonts w:cs="Calibri"/>
          <w:b/>
        </w:rPr>
      </w:pPr>
      <w:r>
        <w:rPr>
          <w:rFonts w:cs="Calibri"/>
          <w:b/>
        </w:rPr>
        <w:t xml:space="preserve">Situation dans la progression/programmation : </w:t>
      </w:r>
    </w:p>
    <w:p w:rsidR="00611F49" w:rsidRDefault="00611F49" w:rsidP="00611F49">
      <w:pPr>
        <w:rPr>
          <w:rFonts w:cs="Calibri"/>
        </w:rPr>
      </w:pPr>
      <w:proofErr w:type="spellStart"/>
      <w:r>
        <w:rPr>
          <w:rFonts w:cs="Calibri"/>
        </w:rPr>
        <w:t>-Début</w:t>
      </w:r>
      <w:proofErr w:type="spellEnd"/>
      <w:r>
        <w:rPr>
          <w:rFonts w:cs="Calibri"/>
        </w:rPr>
        <w:t xml:space="preserve"> d'année, 1er trimestre </w:t>
      </w:r>
    </w:p>
    <w:p w:rsidR="00611F49" w:rsidRDefault="00611F49" w:rsidP="00611F49">
      <w:pPr>
        <w:rPr>
          <w:rFonts w:cs="Calibri"/>
        </w:rPr>
      </w:pPr>
      <w:proofErr w:type="spellStart"/>
      <w:r>
        <w:rPr>
          <w:rFonts w:cs="Calibri"/>
        </w:rPr>
        <w:t>-Après</w:t>
      </w:r>
      <w:proofErr w:type="spellEnd"/>
      <w:r>
        <w:rPr>
          <w:rFonts w:cs="Calibri"/>
        </w:rPr>
        <w:t xml:space="preserve"> une 1ere évaluation sur document  mal réussie  concernant la première partie du programme: croissance économique, mutations sociales et mondialisations. </w:t>
      </w:r>
    </w:p>
    <w:p w:rsidR="00611F49" w:rsidRDefault="00611F49" w:rsidP="00611F49">
      <w:pPr>
        <w:rPr>
          <w:rFonts w:cs="Calibri"/>
        </w:rPr>
      </w:pPr>
      <w:r>
        <w:rPr>
          <w:rFonts w:cs="Calibri"/>
        </w:rPr>
        <w:t xml:space="preserve">- Partie du programme concernée : la guerre au XX è </w:t>
      </w:r>
      <w:proofErr w:type="gramStart"/>
      <w:r>
        <w:rPr>
          <w:rFonts w:cs="Calibri"/>
        </w:rPr>
        <w:t>siècle .</w:t>
      </w:r>
      <w:proofErr w:type="gramEnd"/>
      <w:r>
        <w:rPr>
          <w:rFonts w:cs="Calibri"/>
        </w:rPr>
        <w:t xml:space="preserve"> L'exercice a lieu juste après le cours sur l'expérience combattante traitée à partir de l'exploitation d'une vidéo sur les tranchées de Verdun</w:t>
      </w:r>
      <w:r>
        <w:rPr>
          <w:rFonts w:ascii="Trebuchet MS" w:eastAsia="Trebuchet MS" w:hAnsi="Trebuchet MS" w:cs="Trebuchet MS"/>
          <w:color w:val="000000"/>
          <w:sz w:val="17"/>
          <w:shd w:val="clear" w:color="auto" w:fill="FFFFFF"/>
        </w:rPr>
        <w:t xml:space="preserve"> (Extraits du DVD </w:t>
      </w:r>
      <w:r>
        <w:rPr>
          <w:rFonts w:ascii="Trebuchet MS" w:eastAsia="Trebuchet MS" w:hAnsi="Trebuchet MS" w:cs="Trebuchet MS"/>
          <w:i/>
          <w:color w:val="000000"/>
          <w:sz w:val="17"/>
          <w:shd w:val="clear" w:color="auto" w:fill="FFFFFF"/>
        </w:rPr>
        <w:t>La Première</w:t>
      </w:r>
      <w:r>
        <w:rPr>
          <w:rFonts w:ascii="Trebuchet MS" w:eastAsia="Trebuchet MS" w:hAnsi="Trebuchet MS" w:cs="Trebuchet MS"/>
          <w:color w:val="000000"/>
          <w:sz w:val="17"/>
          <w:shd w:val="clear" w:color="auto" w:fill="FFFFFF"/>
        </w:rPr>
        <w:t> </w:t>
      </w:r>
      <w:r>
        <w:rPr>
          <w:rFonts w:ascii="Trebuchet MS" w:eastAsia="Trebuchet MS" w:hAnsi="Trebuchet MS" w:cs="Trebuchet MS"/>
          <w:i/>
          <w:color w:val="000000"/>
          <w:sz w:val="17"/>
          <w:shd w:val="clear" w:color="auto" w:fill="FFFFFF"/>
        </w:rPr>
        <w:t>Guerre</w:t>
      </w:r>
      <w:r>
        <w:rPr>
          <w:rFonts w:ascii="Trebuchet MS" w:eastAsia="Trebuchet MS" w:hAnsi="Trebuchet MS" w:cs="Trebuchet MS"/>
          <w:color w:val="000000"/>
          <w:sz w:val="17"/>
          <w:shd w:val="clear" w:color="auto" w:fill="FFFFFF"/>
        </w:rPr>
        <w:t> </w:t>
      </w:r>
      <w:r>
        <w:rPr>
          <w:rFonts w:ascii="Trebuchet MS" w:eastAsia="Trebuchet MS" w:hAnsi="Trebuchet MS" w:cs="Trebuchet MS"/>
          <w:i/>
          <w:color w:val="000000"/>
          <w:sz w:val="17"/>
          <w:shd w:val="clear" w:color="auto" w:fill="FFFFFF"/>
        </w:rPr>
        <w:t>mondiale,</w:t>
      </w:r>
      <w:r>
        <w:rPr>
          <w:rFonts w:ascii="Trebuchet MS" w:eastAsia="Trebuchet MS" w:hAnsi="Trebuchet MS" w:cs="Trebuchet MS"/>
          <w:color w:val="000000"/>
          <w:sz w:val="17"/>
          <w:shd w:val="clear" w:color="auto" w:fill="FFFFFF"/>
        </w:rPr>
        <w:t xml:space="preserve"> @ SCEREN-CNDP, </w:t>
      </w:r>
      <w:proofErr w:type="gramStart"/>
      <w:r>
        <w:rPr>
          <w:rFonts w:ascii="Trebuchet MS" w:eastAsia="Trebuchet MS" w:hAnsi="Trebuchet MS" w:cs="Trebuchet MS"/>
          <w:color w:val="000000"/>
          <w:sz w:val="17"/>
          <w:shd w:val="clear" w:color="auto" w:fill="FFFFFF"/>
        </w:rPr>
        <w:t>2008</w:t>
      </w:r>
      <w:r>
        <w:rPr>
          <w:rFonts w:cs="Calibri"/>
          <w:b/>
        </w:rPr>
        <w:t xml:space="preserve"> )</w:t>
      </w:r>
      <w:proofErr w:type="gramEnd"/>
      <w:r>
        <w:rPr>
          <w:rFonts w:cs="Calibri"/>
        </w:rPr>
        <w:t xml:space="preserve"> </w:t>
      </w:r>
    </w:p>
    <w:p w:rsidR="00611F49" w:rsidRDefault="00611F49" w:rsidP="00611F49">
      <w:pPr>
        <w:rPr>
          <w:rFonts w:cs="Calibri"/>
        </w:rPr>
      </w:pPr>
      <w:r>
        <w:rPr>
          <w:rFonts w:cs="Calibri"/>
          <w:b/>
        </w:rPr>
        <w:t>Objectifs</w:t>
      </w:r>
      <w:r>
        <w:rPr>
          <w:rFonts w:cs="Calibri"/>
        </w:rPr>
        <w:t>:</w:t>
      </w:r>
    </w:p>
    <w:p w:rsidR="00611F49" w:rsidRDefault="00611F49" w:rsidP="00611F49">
      <w:pPr>
        <w:rPr>
          <w:rFonts w:cs="Calibri"/>
        </w:rPr>
      </w:pPr>
      <w:r>
        <w:rPr>
          <w:rFonts w:cs="Calibri"/>
        </w:rPr>
        <w:t xml:space="preserve">- acquisition par les élèves de la méthodologie de l'épreuve  d'analyse de documents </w:t>
      </w:r>
    </w:p>
    <w:p w:rsidR="00611F49" w:rsidRDefault="00611F49" w:rsidP="00611F49">
      <w:pPr>
        <w:rPr>
          <w:rFonts w:cs="Calibri"/>
        </w:rPr>
      </w:pPr>
      <w:r>
        <w:rPr>
          <w:rFonts w:cs="Calibri"/>
        </w:rPr>
        <w:t xml:space="preserve">- </w:t>
      </w:r>
      <w:proofErr w:type="spellStart"/>
      <w:r>
        <w:rPr>
          <w:rFonts w:cs="Calibri"/>
        </w:rPr>
        <w:t>remédiation</w:t>
      </w:r>
      <w:proofErr w:type="spellEnd"/>
      <w:r>
        <w:rPr>
          <w:rFonts w:cs="Calibri"/>
        </w:rPr>
        <w:t xml:space="preserve"> après une 1ere évaluation de type étude de document mal réussie par l'ensemble de la </w:t>
      </w:r>
      <w:proofErr w:type="gramStart"/>
      <w:r>
        <w:rPr>
          <w:rFonts w:cs="Calibri"/>
        </w:rPr>
        <w:t>classe .</w:t>
      </w:r>
      <w:proofErr w:type="gramEnd"/>
      <w:r>
        <w:rPr>
          <w:rFonts w:cs="Calibri"/>
        </w:rPr>
        <w:t xml:space="preserve"> Un constat : difficulté pour les élèves à maitriser à  la fois  la prise en compte du document et la référence au cours , les connaissances extérieures au document . </w:t>
      </w:r>
    </w:p>
    <w:p w:rsidR="00611F49" w:rsidRDefault="00611F49" w:rsidP="00611F49">
      <w:pPr>
        <w:rPr>
          <w:rFonts w:cs="Calibri"/>
          <w:b/>
        </w:rPr>
      </w:pPr>
      <w:r>
        <w:rPr>
          <w:rFonts w:cs="Calibri"/>
          <w:b/>
        </w:rPr>
        <w:t xml:space="preserve">Modalités: </w:t>
      </w:r>
    </w:p>
    <w:p w:rsidR="00611F49" w:rsidRDefault="00611F49" w:rsidP="00611F49">
      <w:pPr>
        <w:rPr>
          <w:rFonts w:cs="Calibri"/>
        </w:rPr>
      </w:pPr>
      <w:proofErr w:type="spellStart"/>
      <w:r>
        <w:rPr>
          <w:rFonts w:cs="Calibri"/>
        </w:rPr>
        <w:t>-activité</w:t>
      </w:r>
      <w:proofErr w:type="spellEnd"/>
      <w:r>
        <w:rPr>
          <w:rFonts w:cs="Calibri"/>
        </w:rPr>
        <w:t xml:space="preserve"> menée  en classe entière </w:t>
      </w:r>
    </w:p>
    <w:p w:rsidR="00611F49" w:rsidRDefault="00611F49" w:rsidP="00611F49">
      <w:pPr>
        <w:rPr>
          <w:rFonts w:cs="Calibri"/>
        </w:rPr>
      </w:pPr>
      <w:proofErr w:type="spellStart"/>
      <w:r>
        <w:rPr>
          <w:rFonts w:cs="Calibri"/>
        </w:rPr>
        <w:t>-Explicitation</w:t>
      </w:r>
      <w:proofErr w:type="spellEnd"/>
      <w:r>
        <w:rPr>
          <w:rFonts w:cs="Calibri"/>
        </w:rPr>
        <w:t xml:space="preserve"> du but de l'exercice </w:t>
      </w:r>
    </w:p>
    <w:p w:rsidR="00611F49" w:rsidRDefault="00611F49" w:rsidP="00611F49">
      <w:pPr>
        <w:rPr>
          <w:rFonts w:cs="Calibri"/>
        </w:rPr>
      </w:pPr>
      <w:r>
        <w:rPr>
          <w:rFonts w:cs="Calibri"/>
        </w:rPr>
        <w:t xml:space="preserve">- texte et consigne </w:t>
      </w:r>
      <w:proofErr w:type="gramStart"/>
      <w:r>
        <w:rPr>
          <w:rFonts w:cs="Calibri"/>
        </w:rPr>
        <w:t>distribués ,</w:t>
      </w:r>
      <w:proofErr w:type="gramEnd"/>
      <w:r>
        <w:rPr>
          <w:rFonts w:cs="Calibri"/>
        </w:rPr>
        <w:t xml:space="preserve"> temps d'appropriation personnelle.  </w:t>
      </w:r>
    </w:p>
    <w:p w:rsidR="00611F49" w:rsidRDefault="00611F49" w:rsidP="00611F49">
      <w:pPr>
        <w:rPr>
          <w:rFonts w:cs="Calibri"/>
        </w:rPr>
      </w:pPr>
      <w:r>
        <w:rPr>
          <w:rFonts w:cs="Calibri"/>
        </w:rPr>
        <w:t xml:space="preserve">- rapide réflexion en commun : comment répondre à la consigne à partir du </w:t>
      </w:r>
      <w:proofErr w:type="gramStart"/>
      <w:r>
        <w:rPr>
          <w:rFonts w:cs="Calibri"/>
        </w:rPr>
        <w:t>texte  ?</w:t>
      </w:r>
      <w:proofErr w:type="gramEnd"/>
      <w:r>
        <w:rPr>
          <w:rFonts w:cs="Calibri"/>
        </w:rPr>
        <w:t xml:space="preserve"> </w:t>
      </w:r>
    </w:p>
    <w:p w:rsidR="00611F49" w:rsidRDefault="00611F49" w:rsidP="00611F49">
      <w:pPr>
        <w:rPr>
          <w:rFonts w:cs="Calibri"/>
        </w:rPr>
      </w:pPr>
      <w:r>
        <w:rPr>
          <w:rFonts w:cs="Calibri"/>
        </w:rPr>
        <w:t xml:space="preserve">- distribution du tableau vierge (à l'exception des titres des </w:t>
      </w:r>
      <w:proofErr w:type="gramStart"/>
      <w:r>
        <w:rPr>
          <w:rFonts w:cs="Calibri"/>
        </w:rPr>
        <w:t>colonnes )</w:t>
      </w:r>
      <w:proofErr w:type="gramEnd"/>
      <w:r>
        <w:rPr>
          <w:rFonts w:cs="Calibri"/>
        </w:rPr>
        <w:t xml:space="preserve"> :</w:t>
      </w:r>
    </w:p>
    <w:p w:rsidR="00611F49" w:rsidRDefault="00611F49" w:rsidP="00611F49">
      <w:pPr>
        <w:rPr>
          <w:rFonts w:cs="Calibri"/>
        </w:rPr>
      </w:pPr>
      <w:r>
        <w:rPr>
          <w:rFonts w:cs="Calibri"/>
        </w:rPr>
        <w:tab/>
        <w:t xml:space="preserve"> Explicitation des trois colonnes : méthodologie, </w:t>
      </w:r>
      <w:proofErr w:type="gramStart"/>
      <w:r>
        <w:rPr>
          <w:rFonts w:cs="Calibri"/>
        </w:rPr>
        <w:t>application ,</w:t>
      </w:r>
      <w:proofErr w:type="gramEnd"/>
      <w:r>
        <w:rPr>
          <w:rFonts w:cs="Calibri"/>
        </w:rPr>
        <w:t xml:space="preserve"> connaissances, références au  </w:t>
      </w:r>
      <w:r>
        <w:rPr>
          <w:rFonts w:cs="Calibri"/>
        </w:rPr>
        <w:tab/>
        <w:t xml:space="preserve">cours </w:t>
      </w:r>
    </w:p>
    <w:p w:rsidR="00611F49" w:rsidRDefault="00611F49" w:rsidP="00611F49">
      <w:pPr>
        <w:rPr>
          <w:rFonts w:cs="Calibri"/>
        </w:rPr>
      </w:pPr>
      <w:r>
        <w:rPr>
          <w:rFonts w:cs="Calibri"/>
        </w:rPr>
        <w:tab/>
        <w:t xml:space="preserve">Les titres des  4 lignes du tableau sont complétés à partir d'une réflexion commune </w:t>
      </w:r>
      <w:proofErr w:type="gramStart"/>
      <w:r>
        <w:rPr>
          <w:rFonts w:cs="Calibri"/>
        </w:rPr>
        <w:t>( à</w:t>
      </w:r>
      <w:proofErr w:type="gramEnd"/>
      <w:r>
        <w:rPr>
          <w:rFonts w:cs="Calibri"/>
        </w:rPr>
        <w:t xml:space="preserve"> </w:t>
      </w:r>
      <w:r>
        <w:rPr>
          <w:rFonts w:cs="Calibri"/>
        </w:rPr>
        <w:tab/>
        <w:t xml:space="preserve">savoir  </w:t>
      </w:r>
      <w:r>
        <w:rPr>
          <w:rFonts w:cs="Calibri"/>
        </w:rPr>
        <w:tab/>
        <w:t xml:space="preserve">l'introduction et les 2 parties  du plan de réponse à la consigne et la conclusion) </w:t>
      </w:r>
    </w:p>
    <w:p w:rsidR="00611F49" w:rsidRDefault="00611F49" w:rsidP="00611F49">
      <w:pPr>
        <w:rPr>
          <w:rFonts w:cs="Calibri"/>
        </w:rPr>
      </w:pPr>
      <w:r>
        <w:rPr>
          <w:rFonts w:cs="Calibri"/>
        </w:rPr>
        <w:t xml:space="preserve">- partie introduction rédigée par élèves </w:t>
      </w:r>
      <w:proofErr w:type="gramStart"/>
      <w:r>
        <w:rPr>
          <w:rFonts w:cs="Calibri"/>
        </w:rPr>
        <w:t>individuellement(</w:t>
      </w:r>
      <w:proofErr w:type="gramEnd"/>
      <w:r>
        <w:rPr>
          <w:rFonts w:cs="Calibri"/>
        </w:rPr>
        <w:t xml:space="preserve"> crayon papier ). Reprise ensuite  en montrant les premiers liens possibles avec le cours (Verdun</w:t>
      </w:r>
      <w:proofErr w:type="gramStart"/>
      <w:r>
        <w:rPr>
          <w:rFonts w:cs="Calibri"/>
        </w:rPr>
        <w:t>..)</w:t>
      </w:r>
      <w:proofErr w:type="gramEnd"/>
      <w:r>
        <w:rPr>
          <w:rFonts w:cs="Calibri"/>
        </w:rPr>
        <w:t xml:space="preserve"> </w:t>
      </w:r>
    </w:p>
    <w:p w:rsidR="00611F49" w:rsidRDefault="00611F49" w:rsidP="00611F49">
      <w:pPr>
        <w:rPr>
          <w:rFonts w:cs="Calibri"/>
        </w:rPr>
      </w:pPr>
      <w:r>
        <w:rPr>
          <w:rFonts w:cs="Calibri"/>
        </w:rPr>
        <w:t xml:space="preserve">- Rédaction ensuite progressive des deux  parties suivantes  en suivant avec la même </w:t>
      </w:r>
      <w:proofErr w:type="gramStart"/>
      <w:r>
        <w:rPr>
          <w:rFonts w:cs="Calibri"/>
        </w:rPr>
        <w:t>méthode(</w:t>
      </w:r>
      <w:proofErr w:type="gramEnd"/>
      <w:r>
        <w:rPr>
          <w:rFonts w:cs="Calibri"/>
        </w:rPr>
        <w:t>mise en commun à chaque partie de tableau )  .</w:t>
      </w:r>
    </w:p>
    <w:p w:rsidR="00611F49" w:rsidRDefault="00611F49" w:rsidP="00611F49">
      <w:pPr>
        <w:rPr>
          <w:rFonts w:cs="Calibri"/>
        </w:rPr>
      </w:pPr>
      <w:r>
        <w:rPr>
          <w:rFonts w:cs="Calibri"/>
        </w:rPr>
        <w:t xml:space="preserve">- Fi n de </w:t>
      </w:r>
      <w:proofErr w:type="gramStart"/>
      <w:r>
        <w:rPr>
          <w:rFonts w:cs="Calibri"/>
        </w:rPr>
        <w:t>l'exercice(</w:t>
      </w:r>
      <w:proofErr w:type="gramEnd"/>
      <w:r>
        <w:rPr>
          <w:rFonts w:cs="Calibri"/>
        </w:rPr>
        <w:t>conclusion )  à la maison et mise en commun au cours suivant .</w:t>
      </w:r>
    </w:p>
    <w:p w:rsidR="00611F49" w:rsidRDefault="00611F49" w:rsidP="00611F49">
      <w:pPr>
        <w:rPr>
          <w:rFonts w:cs="Calibri"/>
        </w:rPr>
      </w:pPr>
    </w:p>
    <w:p w:rsidR="00611F49" w:rsidRDefault="00611F49">
      <w:pPr>
        <w:rPr>
          <w:b/>
        </w:rPr>
      </w:pPr>
    </w:p>
    <w:p w:rsidR="00940736" w:rsidRDefault="00940736">
      <w:r w:rsidRPr="007C4354">
        <w:rPr>
          <w:b/>
        </w:rPr>
        <w:t xml:space="preserve">Analyse de document: Extraits de la lettre de Gaston Biron à sa </w:t>
      </w:r>
      <w:proofErr w:type="gramStart"/>
      <w:r w:rsidRPr="007C4354">
        <w:rPr>
          <w:b/>
        </w:rPr>
        <w:t>mère ,</w:t>
      </w:r>
      <w:proofErr w:type="gramEnd"/>
      <w:r w:rsidRPr="007C4354">
        <w:rPr>
          <w:b/>
        </w:rPr>
        <w:t xml:space="preserve"> 25 mars 1916</w:t>
      </w:r>
      <w:r>
        <w:t xml:space="preserve"> (texte p 90 manuel Hachette)</w:t>
      </w:r>
    </w:p>
    <w:p w:rsidR="00940736" w:rsidRDefault="00940736">
      <w:r w:rsidRPr="007C4354">
        <w:rPr>
          <w:b/>
        </w:rPr>
        <w:t>Sujet</w:t>
      </w:r>
      <w:r>
        <w:t xml:space="preserve"> : l'expérience combattante durant la première guerre mondiale </w:t>
      </w:r>
    </w:p>
    <w:p w:rsidR="00940736" w:rsidRDefault="00940736">
      <w:r w:rsidRPr="007C4354">
        <w:rPr>
          <w:b/>
        </w:rPr>
        <w:t>Consignes</w:t>
      </w:r>
      <w:r>
        <w:rPr>
          <w:b/>
        </w:rPr>
        <w:t xml:space="preserve"> </w:t>
      </w:r>
      <w:r w:rsidRPr="007C4354">
        <w:rPr>
          <w:b/>
        </w:rPr>
        <w:t>:</w:t>
      </w:r>
      <w:r>
        <w:t xml:space="preserve"> Montrez en quoi ce texte témoigne de l'expérience combattante durant la première guerre mondiale ainsi que les limites de ce témoignage pour le sujet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8080"/>
        <w:gridCol w:w="3121"/>
      </w:tblGrid>
      <w:tr w:rsidR="00940736" w:rsidRPr="00A76D49">
        <w:tc>
          <w:tcPr>
            <w:tcW w:w="2943" w:type="dxa"/>
          </w:tcPr>
          <w:p w:rsidR="00940736" w:rsidRPr="00A76D49" w:rsidRDefault="00940736" w:rsidP="00A76D49">
            <w:pPr>
              <w:spacing w:after="0" w:line="240" w:lineRule="auto"/>
              <w:jc w:val="center"/>
            </w:pPr>
            <w:r w:rsidRPr="00A76D49">
              <w:t>Méthodologie</w:t>
            </w:r>
          </w:p>
        </w:tc>
        <w:tc>
          <w:tcPr>
            <w:tcW w:w="8080" w:type="dxa"/>
          </w:tcPr>
          <w:p w:rsidR="00940736" w:rsidRPr="00A76D49" w:rsidRDefault="00940736" w:rsidP="00A76D49">
            <w:pPr>
              <w:spacing w:after="0" w:line="240" w:lineRule="auto"/>
              <w:jc w:val="center"/>
            </w:pPr>
            <w:r w:rsidRPr="00A76D49">
              <w:t>Application</w:t>
            </w:r>
          </w:p>
        </w:tc>
        <w:tc>
          <w:tcPr>
            <w:tcW w:w="3121" w:type="dxa"/>
          </w:tcPr>
          <w:p w:rsidR="00940736" w:rsidRPr="00A76D49" w:rsidRDefault="00940736" w:rsidP="00A76D49">
            <w:pPr>
              <w:spacing w:after="0" w:line="240" w:lineRule="auto"/>
              <w:jc w:val="center"/>
            </w:pPr>
            <w:r w:rsidRPr="00A76D49">
              <w:t>Connaissances, références au cours</w:t>
            </w:r>
          </w:p>
        </w:tc>
      </w:tr>
      <w:tr w:rsidR="00940736" w:rsidRPr="00A76D49">
        <w:tc>
          <w:tcPr>
            <w:tcW w:w="2943" w:type="dxa"/>
          </w:tcPr>
          <w:p w:rsidR="00940736" w:rsidRPr="00A76D49" w:rsidRDefault="00940736" w:rsidP="00A76D49">
            <w:pPr>
              <w:spacing w:after="0" w:line="240" w:lineRule="auto"/>
              <w:jc w:val="center"/>
            </w:pPr>
            <w:r w:rsidRPr="00A76D49">
              <w:t>Introduction</w:t>
            </w:r>
          </w:p>
          <w:p w:rsidR="00940736" w:rsidRPr="00A76D49" w:rsidRDefault="00940736" w:rsidP="00A76D49">
            <w:pPr>
              <w:spacing w:after="0" w:line="240" w:lineRule="auto"/>
            </w:pPr>
            <w:proofErr w:type="spellStart"/>
            <w:r w:rsidRPr="00A76D49">
              <w:t>-présentation</w:t>
            </w:r>
            <w:proofErr w:type="spellEnd"/>
            <w:r w:rsidRPr="00A76D49">
              <w:t xml:space="preserve"> du sujet : (limites spatiales et chronologiques, analyse mots du </w:t>
            </w:r>
            <w:proofErr w:type="gramStart"/>
            <w:r w:rsidRPr="00A76D49">
              <w:t>sujet )</w:t>
            </w:r>
            <w:proofErr w:type="gramEnd"/>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r w:rsidRPr="00A76D49">
              <w:t xml:space="preserve">- présentation du document </w:t>
            </w:r>
          </w:p>
        </w:tc>
        <w:tc>
          <w:tcPr>
            <w:tcW w:w="8080" w:type="dxa"/>
          </w:tcPr>
          <w:p w:rsidR="00940736" w:rsidRPr="00A76D49" w:rsidRDefault="00940736" w:rsidP="00A76D49">
            <w:pPr>
              <w:spacing w:after="0" w:line="240" w:lineRule="auto"/>
            </w:pPr>
          </w:p>
          <w:p w:rsidR="00940736" w:rsidRPr="00A76D49" w:rsidRDefault="00940736" w:rsidP="00A76D49">
            <w:pPr>
              <w:spacing w:after="0" w:line="240" w:lineRule="auto"/>
            </w:pPr>
            <w:r w:rsidRPr="00A76D49">
              <w:t>-</w:t>
            </w: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r w:rsidRPr="00A76D49">
              <w:t xml:space="preserve">- une lettre d'un poilu </w:t>
            </w:r>
            <w:proofErr w:type="gramStart"/>
            <w:r w:rsidRPr="00A76D49">
              <w:t>écrite</w:t>
            </w:r>
            <w:proofErr w:type="gramEnd"/>
            <w:r w:rsidRPr="00A76D49">
              <w:t xml:space="preserve"> à sa mère en 1916 juste après la bataille de Verdun </w:t>
            </w:r>
          </w:p>
        </w:tc>
        <w:tc>
          <w:tcPr>
            <w:tcW w:w="3121" w:type="dxa"/>
          </w:tcPr>
          <w:p w:rsidR="00940736" w:rsidRPr="00A76D49" w:rsidRDefault="00940736" w:rsidP="00A76D49">
            <w:pPr>
              <w:spacing w:after="0" w:line="240" w:lineRule="auto"/>
            </w:pPr>
            <w:r w:rsidRPr="00A76D49">
              <w:t>-</w:t>
            </w:r>
            <w:r>
              <w:t xml:space="preserve"> début et fin 1è</w:t>
            </w:r>
            <w:r w:rsidRPr="00A76D49">
              <w:t>re GM</w:t>
            </w:r>
          </w:p>
          <w:p w:rsidR="00940736" w:rsidRPr="00A76D49" w:rsidRDefault="00940736" w:rsidP="00A76D49">
            <w:pPr>
              <w:spacing w:after="0" w:line="240" w:lineRule="auto"/>
            </w:pPr>
            <w:r w:rsidRPr="00A76D49">
              <w:t xml:space="preserve">- extension géo de la guerre </w:t>
            </w:r>
          </w:p>
          <w:p w:rsidR="00940736" w:rsidRPr="00A76D49" w:rsidRDefault="00940736" w:rsidP="00A76D49">
            <w:pPr>
              <w:spacing w:after="0" w:line="240" w:lineRule="auto"/>
            </w:pPr>
            <w:proofErr w:type="spellStart"/>
            <w:r w:rsidRPr="00A76D49">
              <w:t>-def</w:t>
            </w:r>
            <w:proofErr w:type="spellEnd"/>
            <w:r w:rsidRPr="00A76D49">
              <w:t xml:space="preserve"> expérience combattante</w:t>
            </w:r>
            <w:r>
              <w:t xml:space="preserve"> </w:t>
            </w:r>
          </w:p>
          <w:p w:rsidR="00940736" w:rsidRPr="00A76D49" w:rsidRDefault="00940736" w:rsidP="00A76D49">
            <w:pPr>
              <w:spacing w:after="0" w:line="240" w:lineRule="auto"/>
            </w:pPr>
            <w:proofErr w:type="spellStart"/>
            <w:r w:rsidRPr="00A76D49">
              <w:t>-expérience</w:t>
            </w:r>
            <w:proofErr w:type="spellEnd"/>
            <w:r w:rsidRPr="00A76D49">
              <w:t xml:space="preserve"> partagée par </w:t>
            </w:r>
            <w:proofErr w:type="gramStart"/>
            <w:r w:rsidRPr="00A76D49">
              <w:t>pop nombreuses</w:t>
            </w:r>
            <w:proofErr w:type="gramEnd"/>
            <w:r w:rsidRPr="00A76D49">
              <w:t xml:space="preserve"> </w:t>
            </w:r>
          </w:p>
          <w:p w:rsidR="00940736" w:rsidRPr="00A76D49" w:rsidRDefault="00940736" w:rsidP="00A76D49">
            <w:pPr>
              <w:spacing w:after="0" w:line="240" w:lineRule="auto"/>
            </w:pPr>
            <w:r w:rsidRPr="00A76D49">
              <w:t>- la bataille de Verdun</w:t>
            </w:r>
          </w:p>
        </w:tc>
      </w:tr>
      <w:tr w:rsidR="00940736" w:rsidRPr="00A76D49">
        <w:tc>
          <w:tcPr>
            <w:tcW w:w="2943" w:type="dxa"/>
          </w:tcPr>
          <w:p w:rsidR="00940736" w:rsidRPr="00A76D49" w:rsidRDefault="00940736" w:rsidP="00A76D49">
            <w:pPr>
              <w:spacing w:after="0" w:line="240" w:lineRule="auto"/>
            </w:pPr>
            <w:r w:rsidRPr="00A76D49">
              <w:t xml:space="preserve">Un témoignage sur l'expérience combattante </w:t>
            </w:r>
          </w:p>
        </w:tc>
        <w:tc>
          <w:tcPr>
            <w:tcW w:w="8080" w:type="dxa"/>
          </w:tcPr>
          <w:p w:rsidR="00940736" w:rsidRPr="00A76D49" w:rsidRDefault="00940736" w:rsidP="00A76D49">
            <w:pPr>
              <w:spacing w:after="0" w:line="240" w:lineRule="auto"/>
            </w:pPr>
            <w:r w:rsidRPr="00A76D49">
              <w:t>- la mobilisation des soldats</w:t>
            </w:r>
            <w:r>
              <w:t xml:space="preserve"> </w:t>
            </w:r>
            <w:r w:rsidRPr="00A76D49">
              <w:t>(qui ? ici un homme de 29 ans pas forcément préparé à cette situation, nombre...)</w:t>
            </w:r>
          </w:p>
          <w:p w:rsidR="00940736" w:rsidRPr="00A76D49" w:rsidRDefault="00940736" w:rsidP="00A76D49">
            <w:pPr>
              <w:spacing w:after="0" w:line="240" w:lineRule="auto"/>
            </w:pPr>
            <w:r w:rsidRPr="00A76D49">
              <w:t xml:space="preserve">- la violence des combats : l'assaut, les armes (obus) la mortalité </w:t>
            </w:r>
            <w:proofErr w:type="gramStart"/>
            <w:r w:rsidRPr="00A76D49">
              <w:t>( 1</w:t>
            </w:r>
            <w:proofErr w:type="gramEnd"/>
            <w:r w:rsidRPr="00A76D49">
              <w:t xml:space="preserve">/4 survivants évoqué ici ) </w:t>
            </w:r>
          </w:p>
          <w:p w:rsidR="00940736" w:rsidRPr="00A76D49" w:rsidRDefault="00940736" w:rsidP="00A76D49">
            <w:pPr>
              <w:spacing w:after="0" w:line="240" w:lineRule="auto"/>
            </w:pPr>
            <w:r w:rsidRPr="00A76D49">
              <w:t>-</w:t>
            </w:r>
            <w:r>
              <w:t xml:space="preserve"> </w:t>
            </w:r>
            <w:r w:rsidRPr="00A76D49">
              <w:t xml:space="preserve">les conditions de vie très difficiles : </w:t>
            </w:r>
            <w:proofErr w:type="gramStart"/>
            <w:r w:rsidRPr="00A76D49">
              <w:t>hygiène ,</w:t>
            </w:r>
            <w:proofErr w:type="gramEnd"/>
            <w:r w:rsidRPr="00A76D49">
              <w:t xml:space="preserve"> ravitaillement, promiscuité avec les morts</w:t>
            </w: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r w:rsidRPr="00A76D49">
              <w:t>-</w:t>
            </w:r>
            <w:r>
              <w:t xml:space="preserve"> </w:t>
            </w:r>
            <w:r w:rsidRPr="00A76D49">
              <w:t xml:space="preserve">l'état d'esprit des soldats: ici peur, doute, lassitude, résignation, perte de sens et de </w:t>
            </w:r>
            <w:proofErr w:type="gramStart"/>
            <w:r w:rsidRPr="00A76D49">
              <w:t>repères ,</w:t>
            </w:r>
            <w:proofErr w:type="gramEnd"/>
            <w:r w:rsidRPr="00A76D49">
              <w:t xml:space="preserve"> solitude, foi (religion) ,importance du courrier= lien avec extérieur </w:t>
            </w:r>
          </w:p>
        </w:tc>
        <w:tc>
          <w:tcPr>
            <w:tcW w:w="3121" w:type="dxa"/>
          </w:tcPr>
          <w:p w:rsidR="00940736" w:rsidRPr="00A76D49" w:rsidRDefault="00940736" w:rsidP="00A76D49">
            <w:pPr>
              <w:spacing w:after="0" w:line="240" w:lineRule="auto"/>
            </w:pPr>
            <w:r w:rsidRPr="00A76D49">
              <w:t>Cours: les différents</w:t>
            </w:r>
            <w:r>
              <w:t xml:space="preserve"> </w:t>
            </w:r>
            <w:r w:rsidRPr="00A76D49">
              <w:t xml:space="preserve">soldats </w:t>
            </w:r>
          </w:p>
          <w:p w:rsidR="00940736" w:rsidRPr="00A76D49" w:rsidRDefault="00940736" w:rsidP="00A76D49">
            <w:pPr>
              <w:spacing w:after="0" w:line="240" w:lineRule="auto"/>
            </w:pPr>
          </w:p>
          <w:p w:rsidR="00940736" w:rsidRPr="00A76D49" w:rsidRDefault="00940736" w:rsidP="00A76D49">
            <w:pPr>
              <w:spacing w:after="0" w:line="240" w:lineRule="auto"/>
            </w:pPr>
            <w:r w:rsidRPr="00A76D49">
              <w:t>-</w:t>
            </w:r>
            <w:r>
              <w:t xml:space="preserve"> </w:t>
            </w:r>
            <w:r w:rsidRPr="00A76D49">
              <w:t xml:space="preserve">voir cours </w:t>
            </w:r>
          </w:p>
          <w:p w:rsidR="00940736" w:rsidRPr="00A76D49" w:rsidRDefault="00940736" w:rsidP="00A76D49">
            <w:pPr>
              <w:spacing w:after="0" w:line="240" w:lineRule="auto"/>
            </w:pPr>
          </w:p>
          <w:p w:rsidR="00940736" w:rsidRPr="00A76D49" w:rsidRDefault="00940736" w:rsidP="00A76D49">
            <w:pPr>
              <w:spacing w:after="0" w:line="240" w:lineRule="auto"/>
            </w:pPr>
            <w:r w:rsidRPr="00A76D49">
              <w:t>- cours: tranchées / guerre de position / expression "poilu" signification</w:t>
            </w:r>
          </w:p>
          <w:p w:rsidR="00940736" w:rsidRPr="00A76D49" w:rsidRDefault="00940736" w:rsidP="00A76D49">
            <w:pPr>
              <w:spacing w:after="0" w:line="240" w:lineRule="auto"/>
            </w:pPr>
            <w:r w:rsidRPr="00A76D49">
              <w:t>- cours:</w:t>
            </w:r>
            <w:r>
              <w:t xml:space="preserve"> </w:t>
            </w:r>
            <w:r w:rsidRPr="00A76D49">
              <w:t xml:space="preserve">durée de la guerre, pop pas préparée, guerre qui </w:t>
            </w:r>
            <w:proofErr w:type="gramStart"/>
            <w:r w:rsidRPr="00A76D49">
              <w:t>s'enlise ,</w:t>
            </w:r>
            <w:proofErr w:type="gramEnd"/>
            <w:r w:rsidRPr="00A76D49">
              <w:t xml:space="preserve"> pas d'issue perceptible, doute sur commandement ... </w:t>
            </w:r>
          </w:p>
        </w:tc>
      </w:tr>
      <w:tr w:rsidR="00940736" w:rsidRPr="00A76D49">
        <w:tc>
          <w:tcPr>
            <w:tcW w:w="2943" w:type="dxa"/>
          </w:tcPr>
          <w:p w:rsidR="00940736" w:rsidRPr="00A76D49" w:rsidRDefault="00940736" w:rsidP="00A76D49">
            <w:pPr>
              <w:spacing w:after="0" w:line="240" w:lineRule="auto"/>
            </w:pPr>
            <w:r w:rsidRPr="00A76D49">
              <w:t xml:space="preserve">Limites du témoignage </w:t>
            </w:r>
          </w:p>
        </w:tc>
        <w:tc>
          <w:tcPr>
            <w:tcW w:w="8080" w:type="dxa"/>
          </w:tcPr>
          <w:p w:rsidR="00940736" w:rsidRPr="00A76D49" w:rsidRDefault="00940736" w:rsidP="00A76D49">
            <w:pPr>
              <w:spacing w:after="0" w:line="240" w:lineRule="auto"/>
            </w:pPr>
            <w:r w:rsidRPr="00A76D49">
              <w:t>- le témoignage d'un soldat</w:t>
            </w:r>
            <w:r>
              <w:t xml:space="preserve"> </w:t>
            </w:r>
            <w:r w:rsidRPr="00A76D49">
              <w:t xml:space="preserve">à un moment précis (un soldat </w:t>
            </w:r>
            <w:proofErr w:type="gramStart"/>
            <w:r w:rsidRPr="00A76D49">
              <w:t>français )</w:t>
            </w:r>
            <w:proofErr w:type="gramEnd"/>
            <w:r w:rsidRPr="00A76D49">
              <w:t xml:space="preserve"> / généralisable ? </w:t>
            </w: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r w:rsidRPr="00A76D49">
              <w:t xml:space="preserve">- volonté de rassurer sa mère : dit-il tout ? Parle par ex assez peu des combats </w:t>
            </w:r>
          </w:p>
          <w:p w:rsidR="00940736" w:rsidRPr="00A76D49" w:rsidRDefault="00940736" w:rsidP="00A76D49">
            <w:pPr>
              <w:spacing w:after="0" w:line="240" w:lineRule="auto"/>
            </w:pPr>
            <w:proofErr w:type="spellStart"/>
            <w:r w:rsidRPr="00A76D49">
              <w:t>-aucune</w:t>
            </w:r>
            <w:proofErr w:type="spellEnd"/>
            <w:r w:rsidRPr="00A76D49">
              <w:t xml:space="preserve"> allusion à l'ennemi : pourquoi ?</w:t>
            </w:r>
          </w:p>
          <w:p w:rsidR="00940736" w:rsidRPr="00A76D49" w:rsidRDefault="00940736" w:rsidP="00A76D49">
            <w:pPr>
              <w:spacing w:after="0" w:line="240" w:lineRule="auto"/>
            </w:pPr>
            <w:proofErr w:type="spellStart"/>
            <w:r w:rsidRPr="00A76D49">
              <w:t>-extraits</w:t>
            </w:r>
            <w:proofErr w:type="spellEnd"/>
            <w:r w:rsidRPr="00A76D49">
              <w:t xml:space="preserve"> </w:t>
            </w:r>
          </w:p>
        </w:tc>
        <w:tc>
          <w:tcPr>
            <w:tcW w:w="3121" w:type="dxa"/>
          </w:tcPr>
          <w:p w:rsidR="00940736" w:rsidRPr="00A76D49" w:rsidRDefault="00940736" w:rsidP="00A76D49">
            <w:pPr>
              <w:spacing w:after="0" w:line="240" w:lineRule="auto"/>
            </w:pPr>
            <w:r w:rsidRPr="00A76D49">
              <w:t>- par ex début de la guerre pas même état d'esprit des soldats,</w:t>
            </w:r>
            <w:r>
              <w:t xml:space="preserve"> </w:t>
            </w:r>
            <w:r w:rsidRPr="00A76D49">
              <w:t>1917 un an après idem, grave crise (mutineries, rebellions</w:t>
            </w:r>
            <w:proofErr w:type="gramStart"/>
            <w:r w:rsidRPr="00A76D49">
              <w:t>..)</w:t>
            </w:r>
            <w:proofErr w:type="gramEnd"/>
          </w:p>
          <w:p w:rsidR="00940736" w:rsidRPr="00A76D49" w:rsidRDefault="00940736" w:rsidP="00A76D49">
            <w:pPr>
              <w:spacing w:after="0" w:line="240" w:lineRule="auto"/>
            </w:pPr>
            <w:r w:rsidRPr="00A76D49">
              <w:t>Cet état d'esprit peut se retrouver dans les témoignages de soldats allemands</w:t>
            </w:r>
          </w:p>
          <w:p w:rsidR="00940736" w:rsidRPr="00A76D49" w:rsidRDefault="00940736" w:rsidP="00A76D49">
            <w:pPr>
              <w:spacing w:after="0" w:line="240" w:lineRule="auto"/>
            </w:pPr>
            <w:proofErr w:type="spellStart"/>
            <w:r w:rsidRPr="00A76D49">
              <w:t>-rôle</w:t>
            </w:r>
            <w:proofErr w:type="spellEnd"/>
            <w:r w:rsidRPr="00A76D49">
              <w:t xml:space="preserve"> de la censure également</w:t>
            </w:r>
            <w:r>
              <w:t xml:space="preserve"> </w:t>
            </w:r>
          </w:p>
          <w:p w:rsidR="00940736" w:rsidRPr="00A76D49" w:rsidRDefault="00940736" w:rsidP="00A76D49">
            <w:pPr>
              <w:spacing w:after="0" w:line="240" w:lineRule="auto"/>
            </w:pPr>
            <w:r w:rsidRPr="00A76D49">
              <w:t>- pas ici de "</w:t>
            </w:r>
            <w:proofErr w:type="spellStart"/>
            <w:r w:rsidRPr="00A76D49">
              <w:t>brutalisation</w:t>
            </w:r>
            <w:proofErr w:type="spellEnd"/>
            <w:r w:rsidRPr="00A76D49">
              <w:t xml:space="preserve">" perceptible: échec de la propagande d'Etat ? / forme de solidarité avec ce que vivent les soldats ennemis ? </w:t>
            </w:r>
          </w:p>
        </w:tc>
      </w:tr>
      <w:tr w:rsidR="00940736" w:rsidRPr="00A76D49">
        <w:tc>
          <w:tcPr>
            <w:tcW w:w="2943" w:type="dxa"/>
          </w:tcPr>
          <w:p w:rsidR="00940736" w:rsidRPr="00A76D49" w:rsidRDefault="00940736" w:rsidP="00A76D49">
            <w:pPr>
              <w:spacing w:after="0" w:line="240" w:lineRule="auto"/>
              <w:jc w:val="center"/>
            </w:pPr>
            <w:r w:rsidRPr="00A76D49">
              <w:t>Conclusion</w:t>
            </w:r>
            <w:r>
              <w:t>s</w:t>
            </w:r>
            <w:r w:rsidRPr="00A76D49">
              <w:t xml:space="preserve"> :</w:t>
            </w:r>
          </w:p>
          <w:p w:rsidR="00940736" w:rsidRPr="00A76D49" w:rsidRDefault="00940736" w:rsidP="00A76D49">
            <w:pPr>
              <w:spacing w:after="0" w:line="240" w:lineRule="auto"/>
            </w:pPr>
            <w:r w:rsidRPr="00A76D49">
              <w:t>- réponse au sujet</w:t>
            </w:r>
            <w:r>
              <w:t xml:space="preserve"> </w:t>
            </w:r>
            <w:r w:rsidRPr="00A76D49">
              <w:t>et à la consigne</w:t>
            </w:r>
          </w:p>
          <w:p w:rsidR="00940736" w:rsidRPr="00A76D49" w:rsidRDefault="00940736" w:rsidP="00A76D49">
            <w:pPr>
              <w:spacing w:after="0" w:line="240" w:lineRule="auto"/>
            </w:pPr>
            <w:r w:rsidRPr="00A76D49">
              <w:t>- portée / élargissement /</w:t>
            </w:r>
          </w:p>
        </w:tc>
        <w:tc>
          <w:tcPr>
            <w:tcW w:w="8080" w:type="dxa"/>
          </w:tcPr>
          <w:p w:rsidR="00940736" w:rsidRPr="00A76D49" w:rsidRDefault="00940736" w:rsidP="00A76D49">
            <w:pPr>
              <w:spacing w:after="0" w:line="240" w:lineRule="auto"/>
            </w:pPr>
          </w:p>
          <w:p w:rsidR="00940736" w:rsidRPr="00A76D49" w:rsidRDefault="00940736" w:rsidP="00A76D49">
            <w:pPr>
              <w:spacing w:after="0" w:line="240" w:lineRule="auto"/>
            </w:pPr>
            <w:r w:rsidRPr="00A76D49">
              <w:t>-</w:t>
            </w:r>
            <w:r>
              <w:t xml:space="preserve"> </w:t>
            </w:r>
            <w:r w:rsidRPr="00A76D49">
              <w:t xml:space="preserve">Un texte qui apporte un témoignage de l'intérieur de l'expérience combattante mais un témoignage forcément partiel </w:t>
            </w:r>
          </w:p>
          <w:p w:rsidR="00940736" w:rsidRPr="00A76D49" w:rsidRDefault="00940736" w:rsidP="00A76D49">
            <w:pPr>
              <w:spacing w:after="0" w:line="240" w:lineRule="auto"/>
            </w:pPr>
            <w:r w:rsidRPr="00A76D49">
              <w:t>- 1</w:t>
            </w:r>
            <w:r>
              <w:t>è</w:t>
            </w:r>
            <w:r w:rsidRPr="00A76D49">
              <w:t>re expérience combattante d'une guerre aussi brutale et longue, nouvelle façon de faire la guerre qui marque durablement les combattants ...</w:t>
            </w: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r w:rsidRPr="00A76D49">
              <w:t>-...Mais aussi les civils</w:t>
            </w:r>
            <w:r>
              <w:t xml:space="preserve"> </w:t>
            </w:r>
          </w:p>
          <w:p w:rsidR="00940736" w:rsidRPr="00A76D49" w:rsidRDefault="00940736" w:rsidP="00A76D49">
            <w:pPr>
              <w:spacing w:after="0" w:line="240" w:lineRule="auto"/>
            </w:pPr>
          </w:p>
          <w:p w:rsidR="00940736" w:rsidRPr="00A76D49" w:rsidRDefault="00940736" w:rsidP="00A76D49">
            <w:pPr>
              <w:spacing w:after="0" w:line="240" w:lineRule="auto"/>
            </w:pPr>
          </w:p>
        </w:tc>
        <w:tc>
          <w:tcPr>
            <w:tcW w:w="3121" w:type="dxa"/>
          </w:tcPr>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p>
          <w:p w:rsidR="00940736" w:rsidRPr="00A76D49" w:rsidRDefault="00940736" w:rsidP="00A76D49">
            <w:pPr>
              <w:spacing w:after="0" w:line="240" w:lineRule="auto"/>
            </w:pPr>
            <w:r w:rsidRPr="00A76D49">
              <w:t>Cours :</w:t>
            </w:r>
          </w:p>
          <w:p w:rsidR="00940736" w:rsidRPr="00A76D49" w:rsidRDefault="00940736" w:rsidP="00A76D49">
            <w:pPr>
              <w:spacing w:after="0" w:line="240" w:lineRule="auto"/>
            </w:pPr>
            <w:proofErr w:type="spellStart"/>
            <w:r w:rsidRPr="00A76D49">
              <w:t>-pop</w:t>
            </w:r>
            <w:proofErr w:type="spellEnd"/>
            <w:r w:rsidRPr="00A76D49">
              <w:t xml:space="preserve"> choquée par cette 1ère GM / conséquences: pacifisme de l'entre deux guerres ou montée du fascisme</w:t>
            </w:r>
          </w:p>
          <w:p w:rsidR="00940736" w:rsidRPr="00A76D49" w:rsidRDefault="00940736" w:rsidP="00A76D49">
            <w:pPr>
              <w:spacing w:after="0" w:line="240" w:lineRule="auto"/>
            </w:pPr>
            <w:r w:rsidRPr="00A76D49">
              <w:t>- Pops civi</w:t>
            </w:r>
            <w:r>
              <w:t>les aussi affectées par cette 1è</w:t>
            </w:r>
            <w:r w:rsidRPr="00A76D49">
              <w:t xml:space="preserve">re GM : guerre totale </w:t>
            </w:r>
          </w:p>
        </w:tc>
      </w:tr>
    </w:tbl>
    <w:p w:rsidR="00940736" w:rsidRDefault="00940736"/>
    <w:sectPr w:rsidR="00940736" w:rsidSect="00081AC9">
      <w:pgSz w:w="16838" w:h="11906" w:orient="landscape"/>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736" w:rsidRDefault="00940736">
      <w:r>
        <w:separator/>
      </w:r>
    </w:p>
  </w:endnote>
  <w:endnote w:type="continuationSeparator" w:id="0">
    <w:p w:rsidR="00940736" w:rsidRDefault="00940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736" w:rsidRDefault="00940736">
      <w:r>
        <w:separator/>
      </w:r>
    </w:p>
  </w:footnote>
  <w:footnote w:type="continuationSeparator" w:id="0">
    <w:p w:rsidR="00940736" w:rsidRDefault="00940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81AC9"/>
    <w:rsid w:val="00081AC9"/>
    <w:rsid w:val="001E565C"/>
    <w:rsid w:val="003B3B9F"/>
    <w:rsid w:val="0041665A"/>
    <w:rsid w:val="004E6E89"/>
    <w:rsid w:val="00611F49"/>
    <w:rsid w:val="006E0DB0"/>
    <w:rsid w:val="007429EF"/>
    <w:rsid w:val="007C4354"/>
    <w:rsid w:val="00876A01"/>
    <w:rsid w:val="0088208C"/>
    <w:rsid w:val="00890F04"/>
    <w:rsid w:val="00940736"/>
    <w:rsid w:val="00A76D49"/>
    <w:rsid w:val="00B66114"/>
    <w:rsid w:val="00CC3464"/>
    <w:rsid w:val="00DA1605"/>
    <w:rsid w:val="00DA6428"/>
    <w:rsid w:val="00DF6214"/>
    <w:rsid w:val="00E04BB8"/>
    <w:rsid w:val="00E5511B"/>
    <w:rsid w:val="00F81C2E"/>
    <w:rsid w:val="00F93FDF"/>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zh-TW" w:bidi="he-IL"/>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14"/>
    <w:pPr>
      <w:spacing w:after="200" w:line="276" w:lineRule="auto"/>
    </w:pPr>
    <w:rPr>
      <w:lang w:eastAsia="en-US" w:bidi="ar-SA"/>
    </w:rPr>
  </w:style>
  <w:style w:type="paragraph" w:styleId="Titre1">
    <w:name w:val="heading 1"/>
    <w:basedOn w:val="Normal"/>
    <w:link w:val="Titre1Car"/>
    <w:qFormat/>
    <w:locked/>
    <w:rsid w:val="00611F49"/>
    <w:pPr>
      <w:spacing w:before="100" w:beforeAutospacing="1" w:after="119" w:line="240" w:lineRule="auto"/>
      <w:outlineLvl w:val="0"/>
    </w:pPr>
    <w:rPr>
      <w:rFonts w:ascii="Times New Roman" w:eastAsia="Times New Roman" w:hAnsi="Times New Roman" w:cs="Times New Roman"/>
      <w:b/>
      <w:bCs/>
      <w:color w:val="000000"/>
      <w:kern w:val="36"/>
      <w:sz w:val="48"/>
      <w:szCs w:val="48"/>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99"/>
    <w:rsid w:val="00081A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7C4354"/>
    <w:pPr>
      <w:tabs>
        <w:tab w:val="center" w:pos="4536"/>
        <w:tab w:val="right" w:pos="9072"/>
      </w:tabs>
    </w:pPr>
  </w:style>
  <w:style w:type="character" w:customStyle="1" w:styleId="En-tteCar">
    <w:name w:val="En-tête Car"/>
    <w:basedOn w:val="Policepardfaut"/>
    <w:link w:val="En-tte"/>
    <w:uiPriority w:val="99"/>
    <w:semiHidden/>
    <w:rsid w:val="00EA2C37"/>
    <w:rPr>
      <w:lang w:eastAsia="en-US" w:bidi="ar-SA"/>
    </w:rPr>
  </w:style>
  <w:style w:type="paragraph" w:styleId="Pieddepage">
    <w:name w:val="footer"/>
    <w:basedOn w:val="Normal"/>
    <w:link w:val="PieddepageCar"/>
    <w:uiPriority w:val="99"/>
    <w:rsid w:val="007C4354"/>
    <w:pPr>
      <w:tabs>
        <w:tab w:val="center" w:pos="4536"/>
        <w:tab w:val="right" w:pos="9072"/>
      </w:tabs>
    </w:pPr>
  </w:style>
  <w:style w:type="character" w:customStyle="1" w:styleId="PieddepageCar">
    <w:name w:val="Pied de page Car"/>
    <w:basedOn w:val="Policepardfaut"/>
    <w:link w:val="Pieddepage"/>
    <w:uiPriority w:val="99"/>
    <w:semiHidden/>
    <w:rsid w:val="00EA2C37"/>
    <w:rPr>
      <w:lang w:eastAsia="en-US" w:bidi="ar-SA"/>
    </w:rPr>
  </w:style>
  <w:style w:type="character" w:customStyle="1" w:styleId="Titre1Car">
    <w:name w:val="Titre 1 Car"/>
    <w:basedOn w:val="Policepardfaut"/>
    <w:link w:val="Titre1"/>
    <w:rsid w:val="00611F49"/>
    <w:rPr>
      <w:rFonts w:ascii="Times New Roman" w:eastAsia="Times New Roman" w:hAnsi="Times New Roman" w:cs="Times New Roman"/>
      <w:b/>
      <w:bCs/>
      <w:color w:val="000000"/>
      <w:kern w:val="36"/>
      <w:sz w:val="48"/>
      <w:szCs w:val="48"/>
      <w:lang w:eastAsia="fr-FR" w:bidi="ar-SA"/>
    </w:rPr>
  </w:style>
  <w:style w:type="paragraph" w:customStyle="1" w:styleId="western">
    <w:name w:val="western"/>
    <w:basedOn w:val="Normal"/>
    <w:rsid w:val="00611F49"/>
    <w:pPr>
      <w:spacing w:before="100" w:beforeAutospacing="1" w:after="119"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5331</Characters>
  <Application>Microsoft Macintosh Word</Application>
  <DocSecurity>0</DocSecurity>
  <Lines>44</Lines>
  <Paragraphs>10</Paragraphs>
  <ScaleCrop>false</ScaleCrop>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de document: Extraits de la lettre de Gaston Biron à sa mère , 25 mars 1916 (texte p 90 manuel Hachette)</dc:title>
  <dc:subject/>
  <dc:creator>Francoise</dc:creator>
  <cp:keywords/>
  <dc:description/>
  <cp:lastModifiedBy>BRUNO DESCAMPS</cp:lastModifiedBy>
  <cp:revision>3</cp:revision>
  <cp:lastPrinted>2011-12-16T10:26:00Z</cp:lastPrinted>
  <dcterms:created xsi:type="dcterms:W3CDTF">2012-10-01T10:31:00Z</dcterms:created>
  <dcterms:modified xsi:type="dcterms:W3CDTF">2012-10-01T10:32:00Z</dcterms:modified>
</cp:coreProperties>
</file>